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/>
        <w:jc w:val="left"/>
        <w:rPr/>
      </w:pPr>
      <w:r>
        <w:rPr>
          <w:b/>
          <w:bCs/>
          <w:sz w:val="28"/>
          <w:szCs w:val="28"/>
        </w:rPr>
        <w:t xml:space="preserve">Outline for manuscripts submitted to ScholarPro Pubishing </w:t>
      </w:r>
    </w:p>
    <w:p>
      <w:pPr>
        <w:pStyle w:val="TextBody"/>
        <w:bidi w:val="0"/>
        <w:spacing w:lineRule="auto" w:line="240"/>
        <w:jc w:val="left"/>
        <w:rPr/>
      </w:pPr>
      <w:r>
        <w:rPr>
          <w:b w:val="false"/>
          <w:bCs w:val="false"/>
          <w:sz w:val="24"/>
          <w:szCs w:val="24"/>
        </w:rPr>
        <w:t>(Updated 2024-04-17)</w:t>
      </w:r>
    </w:p>
    <w:p>
      <w:pPr>
        <w:pStyle w:val="TextBody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TextBody"/>
        <w:numPr>
          <w:ilvl w:val="0"/>
          <w:numId w:val="1"/>
        </w:numPr>
        <w:bidi w:val="0"/>
        <w:spacing w:lineRule="auto" w:line="240"/>
        <w:jc w:val="left"/>
        <w:rPr/>
      </w:pPr>
      <w:r>
        <w:rPr>
          <w:sz w:val="28"/>
          <w:szCs w:val="28"/>
        </w:rPr>
        <w:t>Title (should be short and descriptive, less than 12 words is best)</w:t>
      </w:r>
    </w:p>
    <w:p>
      <w:pPr>
        <w:pStyle w:val="TextBody"/>
        <w:numPr>
          <w:ilvl w:val="0"/>
          <w:numId w:val="1"/>
        </w:numPr>
        <w:bidi w:val="0"/>
        <w:spacing w:lineRule="auto" w:line="240"/>
        <w:jc w:val="left"/>
        <w:rPr/>
      </w:pPr>
      <w:r>
        <w:rPr>
          <w:sz w:val="28"/>
          <w:szCs w:val="28"/>
        </w:rPr>
        <w:t xml:space="preserve">Authors (include for final accepted versions </w:t>
      </w:r>
      <w:r>
        <w:rPr>
          <w:b/>
          <w:bCs/>
          <w:sz w:val="28"/>
          <w:szCs w:val="28"/>
        </w:rPr>
        <w:t>only</w:t>
      </w:r>
      <w:r>
        <w:rPr>
          <w:sz w:val="28"/>
          <w:szCs w:val="28"/>
        </w:rPr>
        <w:t>)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sz w:val="28"/>
          <w:szCs w:val="28"/>
        </w:rPr>
        <w:t>The statement "</w:t>
      </w:r>
      <w:r>
        <w:rPr>
          <w:b/>
          <w:bCs/>
          <w:sz w:val="28"/>
          <w:szCs w:val="28"/>
        </w:rPr>
        <w:t>[Author information omitted for review purposes.]</w:t>
      </w:r>
      <w:r>
        <w:rPr>
          <w:sz w:val="28"/>
          <w:szCs w:val="28"/>
        </w:rPr>
        <w:t>" should be entered for manuscripts that have not yet been accepted or rejected.</w:t>
      </w:r>
    </w:p>
    <w:p>
      <w:pPr>
        <w:pStyle w:val="TextBody"/>
        <w:numPr>
          <w:ilvl w:val="0"/>
          <w:numId w:val="1"/>
        </w:numPr>
        <w:bidi w:val="0"/>
        <w:spacing w:lineRule="auto" w:line="240"/>
        <w:jc w:val="left"/>
        <w:rPr/>
      </w:pPr>
      <w:r>
        <w:rPr>
          <w:sz w:val="28"/>
          <w:szCs w:val="28"/>
        </w:rPr>
        <w:t xml:space="preserve">Affiliations (include for final accepted version </w:t>
      </w:r>
      <w:r>
        <w:rPr>
          <w:b/>
          <w:bCs/>
          <w:sz w:val="28"/>
          <w:szCs w:val="28"/>
        </w:rPr>
        <w:t>only</w:t>
      </w:r>
      <w:r>
        <w:rPr>
          <w:sz w:val="28"/>
          <w:szCs w:val="28"/>
        </w:rPr>
        <w:t>)</w:t>
      </w:r>
    </w:p>
    <w:p>
      <w:pPr>
        <w:pStyle w:val="TextBody"/>
        <w:numPr>
          <w:ilvl w:val="0"/>
          <w:numId w:val="1"/>
        </w:numPr>
        <w:bidi w:val="0"/>
        <w:spacing w:lineRule="auto" w:line="240"/>
        <w:jc w:val="left"/>
        <w:rPr/>
      </w:pPr>
      <w:r>
        <w:rPr>
          <w:sz w:val="28"/>
          <w:szCs w:val="28"/>
        </w:rPr>
        <w:t xml:space="preserve">Abstract 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sz w:val="28"/>
          <w:szCs w:val="28"/>
        </w:rPr>
        <w:t>Abstracts should be structured as below and contain fewer than 250 words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b/>
          <w:bCs/>
          <w:sz w:val="26"/>
          <w:szCs w:val="26"/>
        </w:rPr>
        <w:t>INTRODUCTION: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b/>
          <w:bCs/>
          <w:sz w:val="26"/>
          <w:szCs w:val="26"/>
        </w:rPr>
        <w:t>OBJECTIVES: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b/>
          <w:bCs/>
          <w:sz w:val="26"/>
          <w:szCs w:val="26"/>
        </w:rPr>
        <w:t>METHODS: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b/>
          <w:bCs/>
          <w:sz w:val="26"/>
          <w:szCs w:val="26"/>
        </w:rPr>
        <w:t>RESULTS: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b/>
          <w:bCs/>
          <w:sz w:val="26"/>
          <w:szCs w:val="26"/>
        </w:rPr>
        <w:t>CONCLUSION:</w:t>
      </w:r>
    </w:p>
    <w:p>
      <w:pPr>
        <w:pStyle w:val="TextBody"/>
        <w:numPr>
          <w:ilvl w:val="0"/>
          <w:numId w:val="1"/>
        </w:numPr>
        <w:bidi w:val="0"/>
        <w:spacing w:lineRule="auto" w:line="240"/>
        <w:jc w:val="left"/>
        <w:rPr/>
      </w:pPr>
      <w:r>
        <w:rPr>
          <w:sz w:val="28"/>
          <w:szCs w:val="28"/>
        </w:rPr>
        <w:t>Keywords (5-10 terms)</w:t>
      </w:r>
    </w:p>
    <w:p>
      <w:pPr>
        <w:pStyle w:val="TextBody"/>
        <w:numPr>
          <w:ilvl w:val="0"/>
          <w:numId w:val="1"/>
        </w:numPr>
        <w:bidi w:val="0"/>
        <w:spacing w:lineRule="auto" w:line="240"/>
        <w:jc w:val="left"/>
        <w:rPr/>
      </w:pPr>
      <w:r>
        <w:rPr>
          <w:sz w:val="28"/>
          <w:szCs w:val="28"/>
        </w:rPr>
        <w:t xml:space="preserve">Body of text 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sz w:val="28"/>
          <w:szCs w:val="28"/>
        </w:rPr>
        <w:t xml:space="preserve">Subheadings should be numbered. 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sz w:val="28"/>
          <w:szCs w:val="28"/>
        </w:rPr>
        <w:t>Text should be presented in a single column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sz w:val="28"/>
          <w:szCs w:val="28"/>
        </w:rPr>
        <w:t xml:space="preserve">Footnotes should </w:t>
      </w:r>
      <w:r>
        <w:rPr>
          <w:b/>
          <w:bCs/>
          <w:sz w:val="28"/>
          <w:szCs w:val="28"/>
        </w:rPr>
        <w:t>not</w:t>
      </w:r>
      <w:r>
        <w:rPr>
          <w:sz w:val="28"/>
          <w:szCs w:val="28"/>
        </w:rPr>
        <w:t xml:space="preserve"> be used.</w:t>
      </w:r>
    </w:p>
    <w:p>
      <w:pPr>
        <w:pStyle w:val="TextBody"/>
        <w:numPr>
          <w:ilvl w:val="0"/>
          <w:numId w:val="1"/>
        </w:numPr>
        <w:bidi w:val="0"/>
        <w:spacing w:lineRule="auto" w:line="240"/>
        <w:jc w:val="left"/>
        <w:rPr/>
      </w:pPr>
      <w:r>
        <w:rPr>
          <w:sz w:val="28"/>
          <w:szCs w:val="28"/>
        </w:rPr>
        <w:t>Acknowledgments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sz w:val="28"/>
          <w:szCs w:val="28"/>
        </w:rPr>
        <w:t>Funding sources should be mentioned in the Acknowledgments section.</w:t>
      </w:r>
    </w:p>
    <w:p>
      <w:pPr>
        <w:pStyle w:val="TextBody"/>
        <w:numPr>
          <w:ilvl w:val="0"/>
          <w:numId w:val="1"/>
        </w:numPr>
        <w:bidi w:val="0"/>
        <w:spacing w:lineRule="auto" w:line="240"/>
        <w:jc w:val="left"/>
        <w:rPr/>
      </w:pPr>
      <w:r>
        <w:rPr>
          <w:sz w:val="28"/>
          <w:szCs w:val="28"/>
        </w:rPr>
        <w:t>References</w:t>
      </w:r>
    </w:p>
    <w:p>
      <w:pPr>
        <w:pStyle w:val="TextBody"/>
        <w:numPr>
          <w:ilvl w:val="0"/>
          <w:numId w:val="0"/>
        </w:numPr>
        <w:bidi w:val="0"/>
        <w:spacing w:lineRule="auto" w:line="240"/>
        <w:ind w:left="720" w:hanging="0"/>
        <w:jc w:val="left"/>
        <w:rPr/>
      </w:pPr>
      <w:r>
        <w:rPr>
          <w:sz w:val="28"/>
          <w:szCs w:val="28"/>
        </w:rPr>
        <w:t>References should be numbered and presented in alphabetical order.</w:t>
      </w:r>
    </w:p>
    <w:p>
      <w:pPr>
        <w:pStyle w:val="TextBody"/>
        <w:bidi w:val="0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bidi w:val="0"/>
        <w:spacing w:lineRule="auto" w:line="240"/>
        <w:jc w:val="left"/>
        <w:rPr/>
      </w:pPr>
      <w:r>
        <w:rPr>
          <w:sz w:val="28"/>
          <w:szCs w:val="28"/>
        </w:rPr>
        <w:t>APA style should be followed unless otherwise noted.</w:t>
      </w:r>
    </w:p>
    <w:p>
      <w:pPr>
        <w:pStyle w:val="TextBody"/>
        <w:bidi w:val="0"/>
        <w:spacing w:lineRule="auto" w:line="240" w:before="0" w:after="140"/>
        <w:jc w:val="left"/>
        <w:rPr/>
      </w:pPr>
      <w:r>
        <w:rPr>
          <w:sz w:val="28"/>
          <w:szCs w:val="28"/>
        </w:rPr>
        <w:t>All pages should be numbered and double-spaced.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8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LibreOffice/7.2.7.2$Windows_X86_64 LibreOffice_project/8d71d29d553c0f7dcbfa38fbfda25ee34cce99a2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2024-02-03T05:34:34Z</dcterms:created>
  <dc:creator/>
  <dc:description/>
  <dc:language>en-US</dc:language>
  <cp:lastModifiedBy/>
  <dcterms:modified xsi:type="dcterms:W3CDTF">2024-04-17T11:25:51Z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